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E0" w:rsidRPr="001370E0" w:rsidRDefault="001370E0" w:rsidP="001370E0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370E0">
        <w:rPr>
          <w:rFonts w:ascii="Times New Roman" w:hAnsi="Times New Roman" w:cs="Times New Roman"/>
          <w:sz w:val="28"/>
          <w:szCs w:val="28"/>
        </w:rPr>
        <w:t>Фамилия ______________</w:t>
      </w:r>
    </w:p>
    <w:p w:rsidR="00551751" w:rsidRPr="00551751" w:rsidRDefault="00551751" w:rsidP="0055175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751">
        <w:rPr>
          <w:rFonts w:ascii="Times New Roman" w:hAnsi="Times New Roman" w:cs="Times New Roman"/>
          <w:b/>
          <w:sz w:val="28"/>
          <w:szCs w:val="28"/>
        </w:rPr>
        <w:t xml:space="preserve">ЗАЧЁТ </w:t>
      </w:r>
    </w:p>
    <w:p w:rsidR="00551751" w:rsidRDefault="00551751" w:rsidP="0055175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теме «Техническое обслуживание распределительных устройств»</w:t>
      </w:r>
    </w:p>
    <w:p w:rsidR="003909B5" w:rsidRDefault="003909B5" w:rsidP="0055175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1751" w:rsidRDefault="00551751" w:rsidP="00E9688D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1751">
        <w:rPr>
          <w:rFonts w:ascii="Times New Roman" w:hAnsi="Times New Roman" w:cs="Times New Roman"/>
          <w:sz w:val="28"/>
          <w:szCs w:val="28"/>
        </w:rPr>
        <w:t>Инструкция</w:t>
      </w:r>
      <w:r w:rsidR="00E9688D">
        <w:rPr>
          <w:rFonts w:ascii="Times New Roman" w:hAnsi="Times New Roman" w:cs="Times New Roman"/>
          <w:sz w:val="28"/>
          <w:szCs w:val="28"/>
        </w:rPr>
        <w:t xml:space="preserve">. Продолжите </w:t>
      </w:r>
      <w:r w:rsidRPr="00551751">
        <w:rPr>
          <w:rFonts w:ascii="Times New Roman" w:hAnsi="Times New Roman" w:cs="Times New Roman"/>
          <w:sz w:val="28"/>
          <w:szCs w:val="28"/>
        </w:rPr>
        <w:t xml:space="preserve"> определение</w:t>
      </w:r>
      <w:r w:rsidR="00E9688D">
        <w:rPr>
          <w:rFonts w:ascii="Times New Roman" w:hAnsi="Times New Roman" w:cs="Times New Roman"/>
          <w:sz w:val="28"/>
          <w:szCs w:val="28"/>
        </w:rPr>
        <w:t>:</w:t>
      </w:r>
      <w:r w:rsidRPr="005517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688D" w:rsidRDefault="00E9688D" w:rsidP="00E9688D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688D">
        <w:rPr>
          <w:rFonts w:ascii="Times New Roman" w:hAnsi="Times New Roman" w:cs="Times New Roman"/>
          <w:sz w:val="28"/>
          <w:szCs w:val="28"/>
        </w:rPr>
        <w:t xml:space="preserve">Вводное устройство  предназначается для разграничения </w:t>
      </w:r>
      <w:r w:rsidR="00DE7978">
        <w:rPr>
          <w:rFonts w:ascii="Times New Roman" w:hAnsi="Times New Roman" w:cs="Times New Roman"/>
          <w:sz w:val="28"/>
          <w:szCs w:val="28"/>
        </w:rPr>
        <w:t>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909B5" w:rsidRPr="00551751" w:rsidRDefault="003909B5" w:rsidP="00E9688D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7978" w:rsidRDefault="00551751" w:rsidP="00DE7978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7978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DE7978">
        <w:rPr>
          <w:rFonts w:ascii="Times New Roman" w:hAnsi="Times New Roman" w:cs="Times New Roman"/>
          <w:sz w:val="28"/>
          <w:szCs w:val="28"/>
        </w:rPr>
        <w:t xml:space="preserve">Из определения вводно-распределительного устройства вычеркните ту функцию, которую </w:t>
      </w:r>
      <w:proofErr w:type="gramStart"/>
      <w:r w:rsidR="00DE7978">
        <w:rPr>
          <w:rFonts w:ascii="Times New Roman" w:hAnsi="Times New Roman" w:cs="Times New Roman"/>
          <w:sz w:val="28"/>
          <w:szCs w:val="28"/>
        </w:rPr>
        <w:t>ВРУ</w:t>
      </w:r>
      <w:proofErr w:type="gramEnd"/>
      <w:r w:rsidR="00DE7978">
        <w:rPr>
          <w:rFonts w:ascii="Times New Roman" w:hAnsi="Times New Roman" w:cs="Times New Roman"/>
          <w:sz w:val="28"/>
          <w:szCs w:val="28"/>
        </w:rPr>
        <w:t xml:space="preserve"> не выполняет. </w:t>
      </w:r>
    </w:p>
    <w:p w:rsidR="00DE7978" w:rsidRDefault="00DE7978" w:rsidP="00DE797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DE79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Вводно-распределительные устройства  предназначены для приема, распределения, преобразования, учета электроэнергии в сетях 380/220В трехфазного переменного тока, а также для защиты линий при перегрузках и коротких замыканиях.</w:t>
      </w:r>
    </w:p>
    <w:p w:rsidR="003909B5" w:rsidRDefault="003909B5" w:rsidP="00DE797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9F333F" w:rsidRDefault="009F333F" w:rsidP="009F333F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Перечислите элементы схемы.</w:t>
      </w:r>
    </w:p>
    <w:tbl>
      <w:tblPr>
        <w:tblpPr w:leftFromText="180" w:rightFromText="180" w:vertAnchor="text" w:horzAnchor="margin" w:tblpXSpec="center" w:tblpY="318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9F333F" w:rsidRPr="00CE000C" w:rsidTr="009F333F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9F333F" w:rsidRPr="00CE000C" w:rsidRDefault="009F333F" w:rsidP="009F333F">
            <w:pPr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9F333F" w:rsidRPr="00CE000C" w:rsidTr="009F333F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9F333F" w:rsidRPr="00CE000C" w:rsidRDefault="009F333F" w:rsidP="009F333F">
            <w:pPr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9F333F" w:rsidRPr="00CE000C" w:rsidTr="009F333F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9F333F" w:rsidRPr="00CE000C" w:rsidRDefault="009F333F" w:rsidP="009F333F">
            <w:pPr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9F333F" w:rsidRPr="00CE000C" w:rsidTr="009F333F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9F333F" w:rsidRPr="00CE000C" w:rsidRDefault="009F333F" w:rsidP="009F333F">
            <w:pPr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9F333F" w:rsidRPr="00CE000C" w:rsidTr="009F333F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9F333F" w:rsidRPr="00CE000C" w:rsidRDefault="009F333F" w:rsidP="009F333F">
            <w:pPr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9F333F" w:rsidRPr="00CE000C" w:rsidTr="009F333F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9F333F" w:rsidRPr="00CE000C" w:rsidRDefault="009F333F" w:rsidP="009F333F">
            <w:pPr>
              <w:jc w:val="right"/>
              <w:textAlignment w:val="baseline"/>
              <w:rPr>
                <w:sz w:val="24"/>
                <w:szCs w:val="24"/>
              </w:rPr>
            </w:pPr>
          </w:p>
        </w:tc>
      </w:tr>
    </w:tbl>
    <w:tbl>
      <w:tblPr>
        <w:tblpPr w:vertAnchor="text" w:horzAnchor="page" w:tblpX="4713" w:tblpY="245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"/>
        <w:gridCol w:w="3660"/>
      </w:tblGrid>
      <w:tr w:rsidR="00530ED6" w:rsidRPr="00530ED6" w:rsidTr="00530ED6"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Элементы на схеме</w:t>
            </w:r>
          </w:p>
        </w:tc>
      </w:tr>
      <w:tr w:rsidR="00530ED6" w:rsidRPr="00530ED6" w:rsidTr="00530ED6"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D6" w:rsidRPr="00530ED6" w:rsidTr="00530ED6"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FU1-FU6</w:t>
            </w:r>
          </w:p>
        </w:tc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PI1, PI2</w:t>
            </w:r>
          </w:p>
        </w:tc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…………………………………..</w:t>
            </w: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QS1, QS2</w:t>
            </w:r>
          </w:p>
        </w:tc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……………………………………</w:t>
            </w: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SF1, SF2</w:t>
            </w:r>
          </w:p>
        </w:tc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………………………………………</w:t>
            </w: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EL1, EL2</w:t>
            </w:r>
          </w:p>
        </w:tc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……………………………………….</w:t>
            </w:r>
          </w:p>
        </w:tc>
      </w:tr>
      <w:tr w:rsidR="00530ED6" w:rsidRPr="00530ED6" w:rsidTr="00530ED6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TA1-TA6</w:t>
            </w:r>
          </w:p>
        </w:tc>
        <w:tc>
          <w:tcPr>
            <w:tcW w:w="0" w:type="auto"/>
            <w:shd w:val="clear" w:color="auto" w:fill="auto"/>
            <w:hideMark/>
          </w:tcPr>
          <w:p w:rsidR="00530ED6" w:rsidRPr="00530ED6" w:rsidRDefault="00530ED6" w:rsidP="00530ED6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</w:tc>
      </w:tr>
    </w:tbl>
    <w:p w:rsidR="00530ED6" w:rsidRDefault="009F333F" w:rsidP="009F333F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9F333F">
        <w:rPr>
          <w:rFonts w:ascii="Times New Roman" w:hAnsi="Times New Roman" w:cs="Times New Roman"/>
          <w:noProof/>
          <w:sz w:val="28"/>
          <w:szCs w:val="28"/>
          <w:bdr w:val="none" w:sz="0" w:space="0" w:color="auto" w:frame="1"/>
        </w:rPr>
        <w:drawing>
          <wp:inline distT="0" distB="0" distL="0" distR="0">
            <wp:extent cx="1622026" cy="2160000"/>
            <wp:effectExtent l="19050" t="0" r="0" b="0"/>
            <wp:docPr id="1" name="Рисунок 1" descr="Однолинейная схема ВРУ-1-11-10-УХЛ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линейная схема ВРУ-1-11-10-УХЛ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              </w:t>
      </w:r>
    </w:p>
    <w:p w:rsidR="009F333F" w:rsidRPr="00995044" w:rsidRDefault="009F333F" w:rsidP="003909B5">
      <w:pPr>
        <w:pStyle w:val="a6"/>
        <w:numPr>
          <w:ilvl w:val="0"/>
          <w:numId w:val="1"/>
        </w:numPr>
        <w:spacing w:line="360" w:lineRule="auto"/>
        <w:ind w:left="0" w:firstLine="35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995044">
        <w:rPr>
          <w:rFonts w:ascii="Times New Roman" w:hAnsi="Times New Roman" w:cs="Times New Roman"/>
          <w:sz w:val="28"/>
          <w:szCs w:val="28"/>
        </w:rPr>
        <w:t>Задание: Вставьте пропущенные слова.</w:t>
      </w:r>
    </w:p>
    <w:p w:rsidR="004F5368" w:rsidRDefault="004F5368" w:rsidP="009F333F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proofErr w:type="gramStart"/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Комплектные распределительные устройства внутренней установки в зависимости от способов размещения аппаратов высокого напряжения делятся на </w:t>
      </w:r>
      <w:r w:rsidR="009F333F">
        <w:rPr>
          <w:rFonts w:ascii="Times New Roman" w:eastAsia="Times New Roman" w:hAnsi="Times New Roman" w:cs="Times New Roman"/>
          <w:b w:val="0"/>
          <w:color w:val="auto"/>
        </w:rPr>
        <w:t>_________________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и </w:t>
      </w:r>
      <w:r w:rsidR="009F333F">
        <w:rPr>
          <w:rFonts w:ascii="Times New Roman" w:eastAsia="Times New Roman" w:hAnsi="Times New Roman" w:cs="Times New Roman"/>
          <w:b w:val="0"/>
          <w:color w:val="auto"/>
        </w:rPr>
        <w:t>______________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>.</w:t>
      </w:r>
      <w:r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>В последних основное оборудование расположены на тележке.</w:t>
      </w:r>
      <w:proofErr w:type="gramEnd"/>
    </w:p>
    <w:p w:rsidR="0075559E" w:rsidRPr="0075559E" w:rsidRDefault="0075559E" w:rsidP="0075559E"/>
    <w:p w:rsidR="003909B5" w:rsidRPr="003909B5" w:rsidRDefault="003909B5" w:rsidP="003909B5"/>
    <w:p w:rsidR="001370E0" w:rsidRDefault="001370E0" w:rsidP="00DE7978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(Презентация) </w:t>
      </w:r>
      <w:r w:rsidR="003909B5">
        <w:rPr>
          <w:rFonts w:ascii="Times New Roman" w:hAnsi="Times New Roman" w:cs="Times New Roman"/>
          <w:sz w:val="28"/>
          <w:szCs w:val="28"/>
        </w:rPr>
        <w:t xml:space="preserve">В каком положении находится тележка КРУ? </w:t>
      </w:r>
    </w:p>
    <w:p w:rsidR="00DE7978" w:rsidRDefault="001370E0" w:rsidP="001370E0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909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909B5">
        <w:rPr>
          <w:rFonts w:ascii="Times New Roman" w:hAnsi="Times New Roman" w:cs="Times New Roman"/>
          <w:sz w:val="28"/>
          <w:szCs w:val="28"/>
        </w:rPr>
        <w:t>____________________</w:t>
      </w:r>
    </w:p>
    <w:p w:rsidR="003909B5" w:rsidRDefault="001370E0" w:rsidP="003909B5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(Презентация) </w:t>
      </w:r>
      <w:r w:rsidR="003909B5" w:rsidRPr="003909B5">
        <w:rPr>
          <w:rFonts w:ascii="Times New Roman" w:hAnsi="Times New Roman" w:cs="Times New Roman"/>
          <w:sz w:val="28"/>
          <w:szCs w:val="28"/>
        </w:rPr>
        <w:t xml:space="preserve">Относятся ли опорные изоляторы к основному оборудованию первичных цепей ЗРУ напряжением 6-10 </w:t>
      </w:r>
      <w:proofErr w:type="spellStart"/>
      <w:r w:rsidR="003909B5" w:rsidRPr="003909B5">
        <w:rPr>
          <w:rFonts w:ascii="Times New Roman" w:hAnsi="Times New Roman" w:cs="Times New Roman"/>
          <w:sz w:val="28"/>
          <w:szCs w:val="28"/>
        </w:rPr>
        <w:t>кВ</w:t>
      </w:r>
      <w:proofErr w:type="spellEnd"/>
      <w:proofErr w:type="gramStart"/>
      <w:r w:rsidR="003909B5" w:rsidRPr="003909B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3909B5" w:rsidRPr="003909B5">
        <w:rPr>
          <w:rFonts w:ascii="Times New Roman" w:hAnsi="Times New Roman" w:cs="Times New Roman"/>
          <w:sz w:val="28"/>
          <w:szCs w:val="28"/>
        </w:rPr>
        <w:t xml:space="preserve"> </w:t>
      </w:r>
      <w:r w:rsidR="003909B5">
        <w:rPr>
          <w:rFonts w:ascii="Times New Roman" w:hAnsi="Times New Roman" w:cs="Times New Roman"/>
          <w:sz w:val="28"/>
          <w:szCs w:val="28"/>
        </w:rPr>
        <w:t>_______________</w:t>
      </w:r>
    </w:p>
    <w:p w:rsidR="003909B5" w:rsidRDefault="003909B5" w:rsidP="003909B5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0E0" w:rsidRDefault="001370E0" w:rsidP="003909B5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(Презентация) </w:t>
      </w:r>
      <w:r w:rsidR="003909B5">
        <w:rPr>
          <w:rFonts w:ascii="Times New Roman" w:hAnsi="Times New Roman" w:cs="Times New Roman"/>
          <w:sz w:val="28"/>
          <w:szCs w:val="28"/>
        </w:rPr>
        <w:t xml:space="preserve">Напишите наименование оборудования. </w:t>
      </w:r>
    </w:p>
    <w:p w:rsidR="001370E0" w:rsidRPr="001370E0" w:rsidRDefault="001370E0" w:rsidP="001370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09B5" w:rsidRDefault="001370E0" w:rsidP="001370E0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909B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909B5" w:rsidRPr="003909B5" w:rsidRDefault="003909B5" w:rsidP="003909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370E0" w:rsidRDefault="001370E0" w:rsidP="0075559E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(Презентация) </w:t>
      </w:r>
      <w:r w:rsidR="0075559E">
        <w:rPr>
          <w:rFonts w:ascii="Times New Roman" w:hAnsi="Times New Roman" w:cs="Times New Roman"/>
          <w:sz w:val="28"/>
          <w:szCs w:val="28"/>
        </w:rPr>
        <w:t xml:space="preserve">Напишите наименование оборудования. </w:t>
      </w:r>
    </w:p>
    <w:p w:rsidR="0075559E" w:rsidRDefault="001370E0" w:rsidP="001370E0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5559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5559E" w:rsidRPr="0075559E" w:rsidRDefault="0075559E" w:rsidP="0075559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559E" w:rsidRPr="0075559E" w:rsidRDefault="001370E0" w:rsidP="0075559E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(Презентация) </w:t>
      </w:r>
      <w:r w:rsidR="0075559E" w:rsidRPr="0075559E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75559E">
        <w:rPr>
          <w:rFonts w:ascii="Times New Roman" w:hAnsi="Times New Roman" w:cs="Times New Roman"/>
          <w:sz w:val="28"/>
          <w:szCs w:val="28"/>
        </w:rPr>
        <w:t>Продолжите определение</w:t>
      </w:r>
      <w:r w:rsidR="0075559E" w:rsidRPr="0075559E">
        <w:rPr>
          <w:rFonts w:ascii="Times New Roman" w:hAnsi="Times New Roman" w:cs="Times New Roman"/>
          <w:sz w:val="28"/>
          <w:szCs w:val="28"/>
        </w:rPr>
        <w:t>.</w:t>
      </w:r>
    </w:p>
    <w:p w:rsidR="0075559E" w:rsidRDefault="0075559E" w:rsidP="0075559E">
      <w:pPr>
        <w:pStyle w:val="a6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Масляные выключатели п</w:t>
      </w:r>
      <w:r w:rsidRPr="0075559E">
        <w:rPr>
          <w:rFonts w:ascii="Times New Roman" w:eastAsiaTheme="majorEastAsia" w:hAnsi="Times New Roman" w:cs="Times New Roman"/>
          <w:sz w:val="28"/>
          <w:szCs w:val="28"/>
        </w:rPr>
        <w:t xml:space="preserve">редназначены для замыкания и размыкания электрической цепи  </w:t>
      </w:r>
      <w:r>
        <w:rPr>
          <w:rFonts w:ascii="Times New Roman" w:eastAsiaTheme="majorEastAsia" w:hAnsi="Times New Roman" w:cs="Times New Roman"/>
          <w:sz w:val="28"/>
          <w:szCs w:val="28"/>
        </w:rPr>
        <w:t>____________________________________________</w:t>
      </w:r>
    </w:p>
    <w:p w:rsidR="0075559E" w:rsidRDefault="0075559E" w:rsidP="0075559E">
      <w:pPr>
        <w:pStyle w:val="a6"/>
        <w:rPr>
          <w:rFonts w:ascii="Times New Roman" w:eastAsiaTheme="majorEastAsia" w:hAnsi="Times New Roman" w:cs="Times New Roman"/>
          <w:sz w:val="28"/>
          <w:szCs w:val="28"/>
        </w:rPr>
      </w:pPr>
    </w:p>
    <w:p w:rsidR="0075559E" w:rsidRDefault="0075559E" w:rsidP="0075559E">
      <w:pPr>
        <w:pStyle w:val="a6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____________________________________________________________</w:t>
      </w:r>
    </w:p>
    <w:p w:rsidR="0075559E" w:rsidRPr="0075559E" w:rsidRDefault="0075559E" w:rsidP="0075559E">
      <w:pPr>
        <w:pStyle w:val="a6"/>
        <w:rPr>
          <w:rFonts w:ascii="Times New Roman" w:eastAsiaTheme="majorEastAsia" w:hAnsi="Times New Roman" w:cs="Times New Roman"/>
          <w:sz w:val="28"/>
          <w:szCs w:val="28"/>
        </w:rPr>
      </w:pPr>
    </w:p>
    <w:p w:rsidR="0075559E" w:rsidRDefault="001370E0" w:rsidP="0075559E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(Презентация) </w:t>
      </w:r>
      <w:r w:rsidR="008C4131">
        <w:rPr>
          <w:rFonts w:ascii="Times New Roman" w:eastAsiaTheme="majorEastAsia" w:hAnsi="Times New Roman" w:cs="Times New Roman"/>
          <w:sz w:val="28"/>
          <w:szCs w:val="28"/>
        </w:rPr>
        <w:t>Задание: Продолжите фразу.</w:t>
      </w:r>
    </w:p>
    <w:p w:rsidR="008C4131" w:rsidRDefault="008C4131" w:rsidP="008C4131">
      <w:pPr>
        <w:pStyle w:val="a6"/>
        <w:spacing w:line="360" w:lineRule="auto"/>
        <w:ind w:left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C4131">
        <w:rPr>
          <w:rFonts w:ascii="Times New Roman" w:eastAsiaTheme="majorEastAsia" w:hAnsi="Times New Roman" w:cs="Times New Roman"/>
          <w:sz w:val="28"/>
          <w:szCs w:val="28"/>
        </w:rPr>
        <w:t xml:space="preserve">       На рисунке изображён _______________, который служит </w:t>
      </w:r>
      <w:proofErr w:type="gramStart"/>
      <w:r w:rsidRPr="008C4131">
        <w:rPr>
          <w:rFonts w:ascii="Times New Roman" w:eastAsiaTheme="majorEastAsia" w:hAnsi="Times New Roman" w:cs="Times New Roman"/>
          <w:sz w:val="28"/>
          <w:szCs w:val="28"/>
        </w:rPr>
        <w:t>для</w:t>
      </w:r>
      <w:proofErr w:type="gramEnd"/>
      <w:r w:rsidRPr="008C4131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_________</w:t>
      </w:r>
    </w:p>
    <w:p w:rsidR="008C4131" w:rsidRDefault="008C4131" w:rsidP="008C4131">
      <w:pPr>
        <w:pStyle w:val="a6"/>
        <w:spacing w:line="360" w:lineRule="auto"/>
        <w:ind w:left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_______________________________________________________________</w:t>
      </w:r>
    </w:p>
    <w:p w:rsidR="008C4131" w:rsidRPr="008C4131" w:rsidRDefault="008C4131" w:rsidP="008C4131">
      <w:pPr>
        <w:pStyle w:val="a6"/>
        <w:spacing w:line="360" w:lineRule="auto"/>
        <w:ind w:left="0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795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667A2D" w:rsidTr="00667A2D">
        <w:tc>
          <w:tcPr>
            <w:tcW w:w="5103" w:type="dxa"/>
            <w:gridSpan w:val="3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ОТМЕТКА/ БАЛЛЫ</w:t>
            </w:r>
          </w:p>
        </w:tc>
      </w:tr>
      <w:tr w:rsidR="00667A2D" w:rsidTr="00667A2D"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667A2D" w:rsidTr="00667A2D"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C4131" w:rsidRPr="0075559E" w:rsidRDefault="008C4131" w:rsidP="008C4131">
      <w:pPr>
        <w:pStyle w:val="a6"/>
        <w:spacing w:line="360" w:lineRule="auto"/>
        <w:ind w:left="0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75559E" w:rsidRPr="0075559E" w:rsidRDefault="0075559E" w:rsidP="0075559E">
      <w:pPr>
        <w:pStyle w:val="a6"/>
        <w:rPr>
          <w:rFonts w:ascii="Times New Roman" w:eastAsiaTheme="majorEastAsia" w:hAnsi="Times New Roman" w:cs="Times New Roman"/>
          <w:sz w:val="28"/>
          <w:szCs w:val="28"/>
        </w:rPr>
      </w:pPr>
    </w:p>
    <w:p w:rsidR="0075559E" w:rsidRPr="0075559E" w:rsidRDefault="0075559E" w:rsidP="0075559E">
      <w:pPr>
        <w:pStyle w:val="a6"/>
        <w:spacing w:line="360" w:lineRule="auto"/>
        <w:ind w:left="0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75559E" w:rsidRDefault="0075559E" w:rsidP="0075559E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559E" w:rsidRPr="0075559E" w:rsidRDefault="0075559E" w:rsidP="0075559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551751">
      <w:pPr>
        <w:keepNext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70E0" w:rsidRDefault="001370E0" w:rsidP="00551751">
      <w:pPr>
        <w:keepNext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551751">
      <w:pPr>
        <w:keepNext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551751">
      <w:pPr>
        <w:keepNext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551751">
      <w:pPr>
        <w:keepNext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88D" w:rsidRDefault="00E9688D" w:rsidP="00E9688D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688D" w:rsidRDefault="00E9688D" w:rsidP="00E9688D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70E0" w:rsidRDefault="001370E0" w:rsidP="00E9688D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688D" w:rsidRPr="001370E0" w:rsidRDefault="00DE7978" w:rsidP="001370E0">
      <w:pPr>
        <w:spacing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0E0">
        <w:rPr>
          <w:rFonts w:ascii="Times New Roman" w:hAnsi="Times New Roman" w:cs="Times New Roman"/>
          <w:b/>
          <w:sz w:val="28"/>
          <w:szCs w:val="28"/>
        </w:rPr>
        <w:lastRenderedPageBreak/>
        <w:t>Эталон ответа:</w:t>
      </w:r>
    </w:p>
    <w:p w:rsidR="00E9688D" w:rsidRDefault="00E9688D" w:rsidP="00DE7978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88D">
        <w:rPr>
          <w:rFonts w:ascii="Times New Roman" w:hAnsi="Times New Roman" w:cs="Times New Roman"/>
          <w:sz w:val="28"/>
          <w:szCs w:val="28"/>
        </w:rPr>
        <w:t xml:space="preserve">Вводное устройство  предназначается для разграничения </w:t>
      </w:r>
      <w:r w:rsidRPr="00DE7978">
        <w:rPr>
          <w:rFonts w:ascii="Times New Roman" w:hAnsi="Times New Roman" w:cs="Times New Roman"/>
          <w:i/>
          <w:sz w:val="28"/>
          <w:szCs w:val="28"/>
        </w:rPr>
        <w:t>ответственности за эксплуатацию электрических сетей</w:t>
      </w:r>
      <w:r w:rsidR="001370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70E0" w:rsidRPr="00667A2D">
        <w:rPr>
          <w:rFonts w:ascii="Times New Roman" w:hAnsi="Times New Roman" w:cs="Times New Roman"/>
          <w:color w:val="FF0000"/>
          <w:sz w:val="28"/>
          <w:szCs w:val="28"/>
        </w:rPr>
        <w:t>(1 б)</w:t>
      </w:r>
      <w:r w:rsidRPr="00DE7978">
        <w:rPr>
          <w:rFonts w:ascii="Times New Roman" w:hAnsi="Times New Roman" w:cs="Times New Roman"/>
          <w:i/>
          <w:sz w:val="28"/>
          <w:szCs w:val="28"/>
        </w:rPr>
        <w:t xml:space="preserve"> между персоналом городской сети и персоналом потребителя</w:t>
      </w:r>
      <w:r w:rsidR="001370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70E0" w:rsidRPr="00667A2D">
        <w:rPr>
          <w:rFonts w:ascii="Times New Roman" w:hAnsi="Times New Roman" w:cs="Times New Roman"/>
          <w:color w:val="FF0000"/>
          <w:sz w:val="28"/>
          <w:szCs w:val="28"/>
        </w:rPr>
        <w:t>(1 б)</w:t>
      </w:r>
      <w:r w:rsidRPr="00667A2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1370E0" w:rsidRPr="001370E0">
        <w:rPr>
          <w:rFonts w:ascii="Times New Roman" w:hAnsi="Times New Roman" w:cs="Times New Roman"/>
          <w:color w:val="FF0000"/>
          <w:sz w:val="28"/>
          <w:szCs w:val="28"/>
        </w:rPr>
        <w:t xml:space="preserve"> Макс 2 б</w:t>
      </w:r>
    </w:p>
    <w:p w:rsidR="009F333F" w:rsidRDefault="009F333F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DE79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Вводно-распределительные устройства  предназначены для приема, распределения, </w:t>
      </w:r>
      <w:r w:rsidRPr="009F333F">
        <w:rPr>
          <w:rFonts w:ascii="Times New Roman" w:hAnsi="Times New Roman" w:cs="Times New Roman"/>
          <w:strike/>
          <w:sz w:val="28"/>
          <w:szCs w:val="28"/>
          <w:bdr w:val="none" w:sz="0" w:space="0" w:color="auto" w:frame="1"/>
        </w:rPr>
        <w:t>преобразовани</w:t>
      </w:r>
      <w:r w:rsidRPr="00DE79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я, учета электроэнергии в сетях 380/220В трехфазного переменного тока, а также для защиты линий при перегрузках и коротких замыканиях.</w:t>
      </w:r>
      <w:r w:rsidR="001370E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1370E0" w:rsidRPr="001370E0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1 б</w:t>
      </w:r>
    </w:p>
    <w:tbl>
      <w:tblPr>
        <w:tblpPr w:leftFromText="180" w:rightFromText="180" w:vertAnchor="text" w:horzAnchor="page" w:tblpX="2131" w:tblpY="354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188"/>
      </w:tblGrid>
      <w:tr w:rsidR="00530ED6" w:rsidRPr="00CE000C" w:rsidTr="00530ED6"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530ED6" w:rsidRPr="00530ED6" w:rsidRDefault="00530ED6" w:rsidP="001370E0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Элементы на схеме</w:t>
            </w:r>
            <w:proofErr w:type="gramStart"/>
            <w:r w:rsidR="001370E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1370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1370E0" w:rsidRPr="001370E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Макс 6 б</w:t>
            </w:r>
          </w:p>
        </w:tc>
      </w:tr>
      <w:tr w:rsidR="00530ED6" w:rsidRPr="00CE000C" w:rsidTr="00530ED6"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530ED6" w:rsidRPr="00CE000C" w:rsidRDefault="00530ED6" w:rsidP="00530ED6">
            <w:pPr>
              <w:rPr>
                <w:sz w:val="24"/>
                <w:szCs w:val="24"/>
              </w:rPr>
            </w:pP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CE000C" w:rsidRDefault="00530ED6" w:rsidP="00530ED6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CE000C" w:rsidRDefault="00530ED6" w:rsidP="00530ED6">
            <w:pPr>
              <w:textAlignment w:val="baseline"/>
              <w:rPr>
                <w:sz w:val="24"/>
                <w:szCs w:val="24"/>
              </w:rPr>
            </w:pPr>
          </w:p>
        </w:tc>
      </w:tr>
      <w:tr w:rsidR="00530ED6" w:rsidRPr="00CE000C" w:rsidTr="00530ED6"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530ED6" w:rsidRPr="00CE000C" w:rsidRDefault="00530ED6" w:rsidP="00530ED6">
            <w:pPr>
              <w:rPr>
                <w:sz w:val="24"/>
                <w:szCs w:val="24"/>
              </w:rPr>
            </w:pP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FU1-FU6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Предохранители </w:t>
            </w: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PI1, PI2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Счетчики</w:t>
            </w: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QS1, QS2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Переключатели </w:t>
            </w: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SF1, SF2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Автоматические выключатели</w:t>
            </w: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EL1, EL2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Лампы накаливания</w:t>
            </w:r>
          </w:p>
        </w:tc>
      </w:tr>
      <w:tr w:rsidR="00530ED6" w:rsidRPr="00CE000C" w:rsidTr="00530ED6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TA1-TA6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30ED6" w:rsidRPr="00530ED6" w:rsidRDefault="00530ED6" w:rsidP="00530ED6">
            <w:pPr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0ED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Трансформаторы тока </w:t>
            </w:r>
          </w:p>
        </w:tc>
      </w:tr>
    </w:tbl>
    <w:p w:rsidR="00530ED6" w:rsidRDefault="00530ED6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530ED6" w:rsidRPr="00530ED6" w:rsidRDefault="00530ED6" w:rsidP="00530ED6">
      <w:pPr>
        <w:pStyle w:val="1"/>
        <w:spacing w:before="0"/>
        <w:ind w:left="360"/>
        <w:jc w:val="both"/>
        <w:rPr>
          <w:rFonts w:ascii="Times New Roman" w:hAnsi="Times New Roman" w:cs="Times New Roman"/>
          <w:b w:val="0"/>
          <w:color w:val="auto"/>
        </w:rPr>
      </w:pPr>
    </w:p>
    <w:p w:rsidR="009F333F" w:rsidRDefault="009F333F" w:rsidP="009F333F">
      <w:pPr>
        <w:pStyle w:val="1"/>
        <w:numPr>
          <w:ilvl w:val="0"/>
          <w:numId w:val="2"/>
        </w:numPr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Комплектные распределительные устройства внутренней установки в зависимости от способов размещения аппаратов высокого напряжения делятся </w:t>
      </w:r>
      <w:proofErr w:type="gramStart"/>
      <w:r w:rsidRPr="004F5368">
        <w:rPr>
          <w:rFonts w:ascii="Times New Roman" w:eastAsia="Times New Roman" w:hAnsi="Times New Roman" w:cs="Times New Roman"/>
          <w:b w:val="0"/>
          <w:color w:val="auto"/>
        </w:rPr>
        <w:t>на</w:t>
      </w:r>
      <w:proofErr w:type="gramEnd"/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9F333F">
        <w:rPr>
          <w:rFonts w:ascii="Times New Roman" w:eastAsia="Times New Roman" w:hAnsi="Times New Roman" w:cs="Times New Roman"/>
          <w:b w:val="0"/>
          <w:i/>
          <w:color w:val="auto"/>
          <w:u w:val="single"/>
        </w:rPr>
        <w:t>стационарные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1370E0" w:rsidRPr="001370E0">
        <w:rPr>
          <w:rFonts w:ascii="Times New Roman" w:eastAsia="Times New Roman" w:hAnsi="Times New Roman" w:cs="Times New Roman"/>
          <w:b w:val="0"/>
          <w:color w:val="FF0000"/>
        </w:rPr>
        <w:t>(1 б)</w:t>
      </w:r>
      <w:r w:rsidR="001370E0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и </w:t>
      </w:r>
      <w:proofErr w:type="spellStart"/>
      <w:r w:rsidRPr="009F333F">
        <w:rPr>
          <w:rFonts w:ascii="Times New Roman" w:eastAsia="Times New Roman" w:hAnsi="Times New Roman" w:cs="Times New Roman"/>
          <w:b w:val="0"/>
          <w:i/>
          <w:color w:val="auto"/>
          <w:u w:val="single"/>
        </w:rPr>
        <w:t>выкатные</w:t>
      </w:r>
      <w:proofErr w:type="spellEnd"/>
      <w:r w:rsidR="001370E0">
        <w:rPr>
          <w:rFonts w:ascii="Times New Roman" w:eastAsia="Times New Roman" w:hAnsi="Times New Roman" w:cs="Times New Roman"/>
          <w:b w:val="0"/>
          <w:i/>
          <w:color w:val="auto"/>
          <w:u w:val="single"/>
        </w:rPr>
        <w:t xml:space="preserve"> </w:t>
      </w:r>
      <w:r w:rsidR="001370E0" w:rsidRPr="001370E0">
        <w:rPr>
          <w:rFonts w:ascii="Times New Roman" w:eastAsia="Times New Roman" w:hAnsi="Times New Roman" w:cs="Times New Roman"/>
          <w:b w:val="0"/>
          <w:i/>
          <w:color w:val="FF0000"/>
          <w:u w:val="single"/>
        </w:rPr>
        <w:t>(1 б)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>.</w:t>
      </w:r>
      <w:r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В </w:t>
      </w:r>
      <w:proofErr w:type="gramStart"/>
      <w:r w:rsidRPr="004F5368">
        <w:rPr>
          <w:rFonts w:ascii="Times New Roman" w:eastAsia="Times New Roman" w:hAnsi="Times New Roman" w:cs="Times New Roman"/>
          <w:b w:val="0"/>
          <w:color w:val="auto"/>
        </w:rPr>
        <w:t>последних</w:t>
      </w:r>
      <w:proofErr w:type="gramEnd"/>
      <w:r w:rsidRPr="004F5368">
        <w:rPr>
          <w:rFonts w:ascii="Times New Roman" w:eastAsia="Times New Roman" w:hAnsi="Times New Roman" w:cs="Times New Roman"/>
          <w:b w:val="0"/>
          <w:color w:val="auto"/>
        </w:rPr>
        <w:t xml:space="preserve"> основное оборудование расположены на тележке.</w:t>
      </w:r>
      <w:r w:rsidR="001370E0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1370E0" w:rsidRPr="001370E0">
        <w:rPr>
          <w:rFonts w:ascii="Times New Roman" w:eastAsia="Times New Roman" w:hAnsi="Times New Roman" w:cs="Times New Roman"/>
          <w:b w:val="0"/>
          <w:color w:val="FF0000"/>
        </w:rPr>
        <w:t>Макс. 2 б</w:t>
      </w:r>
    </w:p>
    <w:p w:rsidR="008C4131" w:rsidRPr="008C4131" w:rsidRDefault="008C4131" w:rsidP="008C4131"/>
    <w:p w:rsidR="00DE7978" w:rsidRDefault="008C4131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контрольном положении.</w:t>
      </w:r>
      <w:r w:rsidR="001370E0">
        <w:rPr>
          <w:rFonts w:ascii="Times New Roman" w:hAnsi="Times New Roman" w:cs="Times New Roman"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1370E0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8C4131" w:rsidRPr="008C4131" w:rsidRDefault="008C4131" w:rsidP="008C413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 w:rsidR="001370E0">
        <w:rPr>
          <w:rFonts w:ascii="Times New Roman" w:hAnsi="Times New Roman" w:cs="Times New Roman"/>
          <w:sz w:val="28"/>
          <w:szCs w:val="28"/>
        </w:rPr>
        <w:t xml:space="preserve">  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8C4131" w:rsidRPr="008C4131" w:rsidRDefault="008C4131" w:rsidP="008C413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Изолятор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1370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проходной</w:t>
      </w:r>
      <w:r w:rsidR="001370E0">
        <w:rPr>
          <w:rFonts w:ascii="Times New Roman" w:hAnsi="Times New Roman" w:cs="Times New Roman"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370E0">
        <w:rPr>
          <w:rFonts w:ascii="Times New Roman" w:hAnsi="Times New Roman" w:cs="Times New Roman"/>
          <w:sz w:val="28"/>
          <w:szCs w:val="28"/>
        </w:rPr>
        <w:t xml:space="preserve"> </w:t>
      </w:r>
      <w:r w:rsidR="001370E0" w:rsidRPr="0093590D">
        <w:rPr>
          <w:rFonts w:ascii="Times New Roman" w:hAnsi="Times New Roman" w:cs="Times New Roman"/>
          <w:color w:val="FF0000"/>
          <w:sz w:val="28"/>
          <w:szCs w:val="28"/>
        </w:rPr>
        <w:t>Макс. 2 б</w:t>
      </w:r>
    </w:p>
    <w:p w:rsidR="008C4131" w:rsidRPr="008C4131" w:rsidRDefault="008C4131" w:rsidP="008C413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Выключатель нагрузки</w:t>
      </w:r>
      <w:r w:rsidR="0093590D">
        <w:rPr>
          <w:rFonts w:ascii="Times New Roman" w:hAnsi="Times New Roman" w:cs="Times New Roman"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8C4131" w:rsidRPr="008C4131" w:rsidRDefault="008C4131" w:rsidP="008C413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3590D" w:rsidRPr="0093590D" w:rsidRDefault="008C4131" w:rsidP="009F333F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Масляные выключатели п</w:t>
      </w:r>
      <w:r w:rsidRPr="0075559E">
        <w:rPr>
          <w:rFonts w:ascii="Times New Roman" w:eastAsiaTheme="majorEastAsia" w:hAnsi="Times New Roman" w:cs="Times New Roman"/>
          <w:sz w:val="28"/>
          <w:szCs w:val="28"/>
        </w:rPr>
        <w:t xml:space="preserve">редназначены для замыкания и размыкания электрической цепи  </w:t>
      </w:r>
      <w:r>
        <w:rPr>
          <w:rFonts w:ascii="Times New Roman" w:eastAsiaTheme="majorEastAsia" w:hAnsi="Times New Roman" w:cs="Times New Roman"/>
          <w:sz w:val="28"/>
          <w:szCs w:val="28"/>
        </w:rPr>
        <w:t>под нагрузкой</w:t>
      </w:r>
      <w:r w:rsidR="0093590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 при коротких замыканиях</w:t>
      </w:r>
      <w:r w:rsidR="0093590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.</w:t>
      </w:r>
      <w:r w:rsidR="0093590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8C4131" w:rsidRDefault="0093590D" w:rsidP="0093590D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</w:t>
      </w:r>
      <w:r w:rsidRPr="0093590D">
        <w:rPr>
          <w:rFonts w:ascii="Times New Roman" w:eastAsiaTheme="majorEastAsia" w:hAnsi="Times New Roman" w:cs="Times New Roman"/>
          <w:color w:val="FF0000"/>
          <w:sz w:val="28"/>
          <w:szCs w:val="28"/>
        </w:rPr>
        <w:t>Макс. 2 б</w:t>
      </w:r>
    </w:p>
    <w:p w:rsidR="008C4131" w:rsidRPr="008C4131" w:rsidRDefault="008C4131" w:rsidP="008C413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C4131" w:rsidRDefault="008C4131" w:rsidP="008C4131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4131">
        <w:rPr>
          <w:rFonts w:ascii="Times New Roman" w:eastAsiaTheme="majorEastAsia" w:hAnsi="Times New Roman" w:cs="Times New Roman"/>
          <w:sz w:val="28"/>
          <w:szCs w:val="28"/>
        </w:rPr>
        <w:t xml:space="preserve">На рисунке изображён </w:t>
      </w:r>
      <w:r w:rsidRPr="0093590D">
        <w:rPr>
          <w:rFonts w:ascii="Times New Roman" w:eastAsiaTheme="majorEastAsia" w:hAnsi="Times New Roman" w:cs="Times New Roman"/>
          <w:i/>
          <w:sz w:val="28"/>
          <w:szCs w:val="28"/>
        </w:rPr>
        <w:t>реактор</w:t>
      </w:r>
      <w:r w:rsidR="0093590D">
        <w:rPr>
          <w:rFonts w:ascii="Times New Roman" w:eastAsiaTheme="majorEastAsia" w:hAnsi="Times New Roman" w:cs="Times New Roman"/>
          <w:i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8C4131">
        <w:rPr>
          <w:rFonts w:ascii="Times New Roman" w:eastAsiaTheme="majorEastAsia" w:hAnsi="Times New Roman" w:cs="Times New Roman"/>
          <w:sz w:val="28"/>
          <w:szCs w:val="28"/>
        </w:rPr>
        <w:t>, который служит для ограничения токов короткого замыкания</w:t>
      </w:r>
      <w:r w:rsidR="0093590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93590D" w:rsidRPr="0093590D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3590D" w:rsidRPr="001370E0">
        <w:rPr>
          <w:rFonts w:ascii="Times New Roman" w:hAnsi="Times New Roman" w:cs="Times New Roman"/>
          <w:color w:val="FF0000"/>
          <w:sz w:val="28"/>
          <w:szCs w:val="28"/>
        </w:rPr>
        <w:t>1 б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93590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93590D" w:rsidRPr="0093590D">
        <w:rPr>
          <w:rFonts w:ascii="Times New Roman" w:eastAsiaTheme="majorEastAsia" w:hAnsi="Times New Roman" w:cs="Times New Roman"/>
          <w:color w:val="FF0000"/>
          <w:sz w:val="28"/>
          <w:szCs w:val="28"/>
        </w:rPr>
        <w:t>Макс. 2 б</w:t>
      </w:r>
    </w:p>
    <w:p w:rsidR="00667A2D" w:rsidRPr="00551751" w:rsidRDefault="00667A2D" w:rsidP="00667A2D">
      <w:pPr>
        <w:pStyle w:val="a6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667A2D" w:rsidTr="00FF64EA">
        <w:tc>
          <w:tcPr>
            <w:tcW w:w="5103" w:type="dxa"/>
            <w:gridSpan w:val="3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ОТМЕТКА/ БАЛЛЫ</w:t>
            </w:r>
          </w:p>
        </w:tc>
      </w:tr>
      <w:tr w:rsidR="00667A2D" w:rsidTr="00667A2D"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67A2D" w:rsidTr="00667A2D"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667A2D" w:rsidRDefault="00667A2D" w:rsidP="00667A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C4131" w:rsidRPr="00551751" w:rsidRDefault="008C4131" w:rsidP="00667A2D">
      <w:pPr>
        <w:pStyle w:val="a6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2533F" w:rsidRDefault="0002533F"/>
    <w:sectPr w:rsidR="0002533F" w:rsidSect="003909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AC7" w:rsidRDefault="00061AC7" w:rsidP="00551751">
      <w:r>
        <w:separator/>
      </w:r>
    </w:p>
  </w:endnote>
  <w:endnote w:type="continuationSeparator" w:id="0">
    <w:p w:rsidR="00061AC7" w:rsidRDefault="00061AC7" w:rsidP="0055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AC7" w:rsidRDefault="00061AC7" w:rsidP="00551751">
      <w:r>
        <w:separator/>
      </w:r>
    </w:p>
  </w:footnote>
  <w:footnote w:type="continuationSeparator" w:id="0">
    <w:p w:rsidR="00061AC7" w:rsidRDefault="00061AC7" w:rsidP="00551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00F3"/>
    <w:multiLevelType w:val="hybridMultilevel"/>
    <w:tmpl w:val="4AD0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F1EC5"/>
    <w:multiLevelType w:val="hybridMultilevel"/>
    <w:tmpl w:val="C6426554"/>
    <w:lvl w:ilvl="0" w:tplc="F1D4D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6C79EE"/>
    <w:multiLevelType w:val="hybridMultilevel"/>
    <w:tmpl w:val="8FCE6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8265D"/>
    <w:multiLevelType w:val="hybridMultilevel"/>
    <w:tmpl w:val="84821992"/>
    <w:lvl w:ilvl="0" w:tplc="F1D4D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751"/>
    <w:rsid w:val="0002533F"/>
    <w:rsid w:val="00061AC7"/>
    <w:rsid w:val="001370E0"/>
    <w:rsid w:val="003909B5"/>
    <w:rsid w:val="004F5368"/>
    <w:rsid w:val="00530ED6"/>
    <w:rsid w:val="00551751"/>
    <w:rsid w:val="00596920"/>
    <w:rsid w:val="005B0964"/>
    <w:rsid w:val="00667A2D"/>
    <w:rsid w:val="0075559E"/>
    <w:rsid w:val="008C4131"/>
    <w:rsid w:val="0093590D"/>
    <w:rsid w:val="00995044"/>
    <w:rsid w:val="009F333F"/>
    <w:rsid w:val="00A73E85"/>
    <w:rsid w:val="00DE7978"/>
    <w:rsid w:val="00E9688D"/>
    <w:rsid w:val="00FB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53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751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55175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55175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517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517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5175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17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1751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517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5368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d">
    <w:name w:val="Normal (Web)"/>
    <w:basedOn w:val="a"/>
    <w:uiPriority w:val="99"/>
    <w:semiHidden/>
    <w:unhideWhenUsed/>
    <w:rsid w:val="008C413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04B2-9B9D-4F2D-ADB7-C1A60413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МСК</cp:lastModifiedBy>
  <cp:revision>6</cp:revision>
  <cp:lastPrinted>2014-11-11T06:14:00Z</cp:lastPrinted>
  <dcterms:created xsi:type="dcterms:W3CDTF">2014-11-10T18:27:00Z</dcterms:created>
  <dcterms:modified xsi:type="dcterms:W3CDTF">2014-11-11T06:14:00Z</dcterms:modified>
</cp:coreProperties>
</file>